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843F" w14:textId="77777777" w:rsidR="00F05F04" w:rsidRDefault="00F05F04" w:rsidP="00F05F04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</w:p>
    <w:p w14:paraId="18301B96" w14:textId="0BC82839" w:rsidR="00F05F04" w:rsidRDefault="00F05F04" w:rsidP="00F05F04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7D0D77" wp14:editId="5C88EBBA">
            <wp:simplePos x="0" y="0"/>
            <wp:positionH relativeFrom="margin">
              <wp:posOffset>-48895</wp:posOffset>
            </wp:positionH>
            <wp:positionV relativeFrom="paragraph">
              <wp:posOffset>104140</wp:posOffset>
            </wp:positionV>
            <wp:extent cx="1177290" cy="1178560"/>
            <wp:effectExtent l="19050" t="19050" r="22860" b="21590"/>
            <wp:wrapTight wrapText="bothSides">
              <wp:wrapPolygon edited="0">
                <wp:start x="-350" y="-349"/>
                <wp:lineTo x="-350" y="21647"/>
                <wp:lineTo x="21670" y="21647"/>
                <wp:lineTo x="21670" y="-349"/>
                <wp:lineTo x="-350" y="-349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785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66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F13E6" w14:textId="77777777" w:rsidR="00F05F04" w:rsidRDefault="00F05F04" w:rsidP="00F05F04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</w:p>
    <w:p w14:paraId="59CB2031" w14:textId="77777777" w:rsidR="00F05F04" w:rsidRDefault="00F05F04" w:rsidP="00F05F04">
      <w:pPr>
        <w:spacing w:before="100" w:beforeAutospacing="1" w:after="100" w:afterAutospacing="1" w:line="240" w:lineRule="auto"/>
        <w:ind w:left="3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Krzysztof Kosman</w:t>
      </w:r>
    </w:p>
    <w:p w14:paraId="609ED622" w14:textId="77777777" w:rsidR="00F05F04" w:rsidRDefault="00F05F04" w:rsidP="00F05F0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Programista, pracował jako </w:t>
      </w:r>
      <w:proofErr w:type="spellStart"/>
      <w:r>
        <w:rPr>
          <w:rFonts w:eastAsia="Times New Roman"/>
        </w:rPr>
        <w:t>project</w:t>
      </w:r>
      <w:proofErr w:type="spellEnd"/>
      <w:r>
        <w:rPr>
          <w:rFonts w:eastAsia="Times New Roman"/>
        </w:rPr>
        <w:t xml:space="preserve"> manager, team leader, </w:t>
      </w:r>
      <w:proofErr w:type="spellStart"/>
      <w:r>
        <w:rPr>
          <w:rFonts w:eastAsia="Times New Roman"/>
        </w:rPr>
        <w:t>product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owner</w:t>
      </w:r>
      <w:proofErr w:type="spellEnd"/>
      <w:r>
        <w:rPr>
          <w:rFonts w:eastAsia="Times New Roman"/>
        </w:rPr>
        <w:t xml:space="preserve">, tworzył startupy, produkty SaaS, rozwijał istniejące aplikacje. </w:t>
      </w:r>
      <w:r>
        <w:rPr>
          <w:rFonts w:eastAsia="Times New Roman"/>
        </w:rPr>
        <w:br/>
      </w:r>
      <w:r>
        <w:rPr>
          <w:rFonts w:eastAsia="Times New Roman"/>
        </w:rPr>
        <w:br/>
        <w:t>Wszystko to były produkty działające w Internecie i aplikacje mobilne głównie w sektorach Edukacji i Marketingu.</w:t>
      </w:r>
      <w:r>
        <w:rPr>
          <w:rFonts w:eastAsia="Times New Roman"/>
        </w:rPr>
        <w:br/>
        <w:t xml:space="preserve">Zarządza kilkoma firmami, spośród których najważniejsza to </w:t>
      </w:r>
      <w:hyperlink r:id="rId5" w:history="1">
        <w:r>
          <w:rPr>
            <w:rStyle w:val="Hipercze"/>
            <w:rFonts w:eastAsia="Times New Roman"/>
          </w:rPr>
          <w:t>https://1000.software/</w:t>
        </w:r>
      </w:hyperlink>
      <w:r>
        <w:rPr>
          <w:rFonts w:eastAsia="Times New Roman"/>
        </w:rPr>
        <w:t>. </w:t>
      </w:r>
      <w:r>
        <w:rPr>
          <w:rFonts w:eastAsia="Times New Roman"/>
        </w:rPr>
        <w:br/>
        <w:t>Aktywnie prowadzi blog o technologii w edukacji i nie tylko. Jest zaangażowany również jako Architekt Rozwiązań na uczelni AGH w Krakowie. Pomagam w cyfrowej transformacji i komercjalizacji.</w:t>
      </w:r>
    </w:p>
    <w:p w14:paraId="77600A6A" w14:textId="77777777" w:rsidR="00A4268A" w:rsidRDefault="00A4268A">
      <w:bookmarkStart w:id="0" w:name="_GoBack"/>
      <w:bookmarkEnd w:id="0"/>
    </w:p>
    <w:sectPr w:rsidR="00A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06"/>
    <w:rsid w:val="007C5706"/>
    <w:rsid w:val="00A4268A"/>
    <w:rsid w:val="00F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9B55D-D2E9-4DCC-A5EE-7FB4A469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F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5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000.softwar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2</cp:revision>
  <dcterms:created xsi:type="dcterms:W3CDTF">2024-08-14T13:22:00Z</dcterms:created>
  <dcterms:modified xsi:type="dcterms:W3CDTF">2024-08-14T13:22:00Z</dcterms:modified>
</cp:coreProperties>
</file>